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A1" w:rsidRPr="00856110" w:rsidRDefault="00BF346D" w:rsidP="00856110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33.3pt;margin-top:-28.2pt;width:500.75pt;height:2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" filled="f" stroked="f">
            <v:fill o:detectmouseclick="t"/>
            <v:textbox style="mso-fit-shape-to-text:t">
              <w:txbxContent>
                <w:p w:rsidR="003B6AA1" w:rsidRPr="00194E39" w:rsidRDefault="003B6AA1" w:rsidP="00194E39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  <w:lang w:val="uk-UA"/>
                    </w:rPr>
                  </w:pPr>
                  <w:proofErr w:type="spellStart"/>
                  <w:r w:rsidRPr="00194E3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Науково-практичний</w:t>
                  </w:r>
                  <w:proofErr w:type="spellEnd"/>
                  <w:r w:rsidRPr="00194E3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сем</w:t>
                  </w:r>
                  <w:proofErr w:type="spellStart"/>
                  <w:r w:rsidRPr="00194E39">
                    <w:rPr>
                      <w:rFonts w:ascii="Times New Roman" w:hAnsi="Times New Roman"/>
                      <w:b/>
                      <w:sz w:val="40"/>
                      <w:szCs w:val="40"/>
                      <w:lang w:val="uk-UA"/>
                    </w:rPr>
                    <w:t>інар</w:t>
                  </w:r>
                  <w:proofErr w:type="spellEnd"/>
                </w:p>
                <w:p w:rsidR="003B6AA1" w:rsidRPr="00194E39" w:rsidRDefault="003B6AA1" w:rsidP="00194E39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  <w:lang w:val="uk-UA"/>
                    </w:rPr>
                  </w:pPr>
                  <w:r w:rsidRPr="00194E39">
                    <w:rPr>
                      <w:rFonts w:ascii="Times New Roman" w:hAnsi="Times New Roman"/>
                      <w:b/>
                      <w:sz w:val="40"/>
                      <w:szCs w:val="40"/>
                      <w:lang w:val="uk-UA"/>
                    </w:rPr>
                    <w:t>«Сучасні аспекти гемолітичної хвороби плода та новонародженого»</w:t>
                  </w:r>
                </w:p>
              </w:txbxContent>
            </v:textbox>
            <w10:wrap type="square"/>
          </v:shape>
        </w:pict>
      </w:r>
      <w:r w:rsidR="003B6AA1" w:rsidRPr="00856110">
        <w:rPr>
          <w:rFonts w:ascii="Times New Roman" w:hAnsi="Times New Roman"/>
          <w:b/>
          <w:sz w:val="40"/>
          <w:szCs w:val="40"/>
          <w:lang w:val="uk-UA"/>
        </w:rPr>
        <w:t>Програма</w:t>
      </w: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8"/>
        <w:gridCol w:w="8832"/>
      </w:tblGrid>
      <w:tr w:rsidR="003B6AA1" w:rsidRPr="00482998" w:rsidTr="00194E39">
        <w:trPr>
          <w:trHeight w:val="300"/>
        </w:trPr>
        <w:tc>
          <w:tcPr>
            <w:tcW w:w="10740" w:type="dxa"/>
            <w:gridSpan w:val="3"/>
            <w:vAlign w:val="center"/>
          </w:tcPr>
          <w:p w:rsidR="003B6AA1" w:rsidRPr="00194E39" w:rsidRDefault="003B6AA1" w:rsidP="0019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11 жовтня 2018 року</w:t>
            </w:r>
          </w:p>
          <w:p w:rsidR="003B6AA1" w:rsidRPr="00194E39" w:rsidRDefault="003B6AA1" w:rsidP="0019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4E3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Курс лекцій</w:t>
            </w:r>
          </w:p>
        </w:tc>
      </w:tr>
      <w:tr w:rsidR="003B6AA1" w:rsidRPr="00482998" w:rsidTr="00194E39">
        <w:trPr>
          <w:trHeight w:val="255"/>
        </w:trPr>
        <w:tc>
          <w:tcPr>
            <w:tcW w:w="1908" w:type="dxa"/>
            <w:gridSpan w:val="2"/>
            <w:vAlign w:val="center"/>
          </w:tcPr>
          <w:p w:rsidR="003B6AA1" w:rsidRPr="00194E39" w:rsidRDefault="003B6AA1" w:rsidP="0019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11.00</w:t>
            </w:r>
            <w:r w:rsidRPr="00194E39">
              <w:rPr>
                <w:rFonts w:ascii="Times New Roman" w:hAnsi="Times New Roman"/>
                <w:sz w:val="28"/>
                <w:szCs w:val="28"/>
                <w:lang w:eastAsia="ru-RU"/>
              </w:rPr>
              <w:t>-1</w:t>
            </w: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194E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 w:rsidRPr="00194E3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32" w:type="dxa"/>
          </w:tcPr>
          <w:p w:rsidR="003B6AA1" w:rsidRPr="00194E39" w:rsidRDefault="003B6AA1" w:rsidP="00194E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4E3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Реєстрац</w:t>
            </w:r>
            <w:r w:rsidRPr="00194E3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ія</w:t>
            </w:r>
            <w:proofErr w:type="spellEnd"/>
            <w:r w:rsidRPr="00194E3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учасників науково-практичного семінару</w:t>
            </w:r>
          </w:p>
        </w:tc>
      </w:tr>
      <w:tr w:rsidR="003B6AA1" w:rsidRPr="00482998" w:rsidTr="00194E39">
        <w:tc>
          <w:tcPr>
            <w:tcW w:w="1908" w:type="dxa"/>
            <w:gridSpan w:val="2"/>
            <w:vAlign w:val="center"/>
          </w:tcPr>
          <w:p w:rsidR="003B6AA1" w:rsidRPr="00194E39" w:rsidRDefault="003B6AA1" w:rsidP="0019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12.00-12.10</w:t>
            </w:r>
          </w:p>
          <w:p w:rsidR="003B6AA1" w:rsidRPr="00194E39" w:rsidRDefault="003B6AA1" w:rsidP="0019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B6AA1" w:rsidRPr="00194E39" w:rsidRDefault="003B6AA1" w:rsidP="0019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12.10-12.20</w:t>
            </w:r>
          </w:p>
        </w:tc>
        <w:tc>
          <w:tcPr>
            <w:tcW w:w="8832" w:type="dxa"/>
          </w:tcPr>
          <w:p w:rsidR="003B6AA1" w:rsidRPr="00194E39" w:rsidRDefault="003B6AA1" w:rsidP="00194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Вступне слово</w:t>
            </w:r>
            <w:r w:rsidRPr="00194E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3B6AA1" w:rsidRPr="00194E39" w:rsidRDefault="003B6AA1" w:rsidP="00194E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194E3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Малигон</w:t>
            </w:r>
            <w:proofErr w:type="spellEnd"/>
            <w:r w:rsidRPr="00194E3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Олени –</w:t>
            </w:r>
            <w:r w:rsidRPr="00194E39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</w:t>
            </w:r>
            <w:r w:rsidRPr="00194E39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Президента ГО Всеукраїнська асо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ціація донорства крові та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трансфузійної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допомоги</w:t>
            </w:r>
          </w:p>
          <w:p w:rsidR="003B6AA1" w:rsidRPr="00194E39" w:rsidRDefault="003B6AA1" w:rsidP="00194E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B6AA1" w:rsidRPr="00194E39" w:rsidRDefault="003B6AA1" w:rsidP="00194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Яворського</w:t>
            </w:r>
            <w:proofErr w:type="spellEnd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Вадима-</w:t>
            </w:r>
            <w:proofErr w:type="spellEnd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головного лікаря КЗОЗ ХОЦСК, головного позаштатного спеціаліста </w:t>
            </w:r>
            <w:smartTag w:uri="urn:schemas-microsoft-com:office:smarttags" w:element="PersonName">
              <w:smartTagPr>
                <w:attr w:name="ProductID" w:val="УОЗ ХОДА"/>
              </w:smartTagPr>
              <w:r w:rsidRPr="00194E39">
                <w:rPr>
                  <w:rFonts w:ascii="Times New Roman" w:hAnsi="Times New Roman"/>
                  <w:sz w:val="28"/>
                  <w:szCs w:val="28"/>
                  <w:lang w:val="uk-UA" w:eastAsia="ru-RU"/>
                </w:rPr>
                <w:t>УОЗ ХОДА</w:t>
              </w:r>
            </w:smartTag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спеціальності «Трансфузіологія»</w:t>
            </w:r>
          </w:p>
        </w:tc>
      </w:tr>
      <w:tr w:rsidR="003B6AA1" w:rsidRPr="00482998" w:rsidTr="00194E39">
        <w:trPr>
          <w:trHeight w:val="699"/>
        </w:trPr>
        <w:tc>
          <w:tcPr>
            <w:tcW w:w="1908" w:type="dxa"/>
            <w:gridSpan w:val="2"/>
            <w:vAlign w:val="center"/>
          </w:tcPr>
          <w:p w:rsidR="003B6AA1" w:rsidRPr="00194E39" w:rsidRDefault="003B6AA1" w:rsidP="0019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12.20-12.40</w:t>
            </w:r>
          </w:p>
        </w:tc>
        <w:tc>
          <w:tcPr>
            <w:tcW w:w="8832" w:type="dxa"/>
          </w:tcPr>
          <w:p w:rsidR="003B6AA1" w:rsidRPr="00194E39" w:rsidRDefault="003B6AA1" w:rsidP="00194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Павлюк Раїса Пантелеймонівна – </w:t>
            </w:r>
            <w:proofErr w:type="spellStart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к.мед.н</w:t>
            </w:r>
            <w:proofErr w:type="spellEnd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.,</w:t>
            </w:r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керівник групи </w:t>
            </w:r>
            <w:proofErr w:type="spellStart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імуногематології</w:t>
            </w:r>
            <w:proofErr w:type="spellEnd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ДУ «Інститут гематології та трансфузіології НАМН України».</w:t>
            </w:r>
          </w:p>
          <w:p w:rsidR="003B6AA1" w:rsidRPr="00194E39" w:rsidRDefault="003B6AA1" w:rsidP="00194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Доповідь:</w:t>
            </w:r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«Сучасні уявлення про особливості гемолітичної хв</w:t>
            </w:r>
            <w:r w:rsidR="00BF346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ороби плода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та новонародженого»</w:t>
            </w:r>
          </w:p>
        </w:tc>
      </w:tr>
      <w:tr w:rsidR="003B6AA1" w:rsidRPr="006F3B35" w:rsidTr="00194E39">
        <w:trPr>
          <w:trHeight w:val="1193"/>
        </w:trPr>
        <w:tc>
          <w:tcPr>
            <w:tcW w:w="1908" w:type="dxa"/>
            <w:gridSpan w:val="2"/>
            <w:vAlign w:val="center"/>
          </w:tcPr>
          <w:p w:rsidR="003B6AA1" w:rsidRPr="00194E39" w:rsidRDefault="003B6AA1" w:rsidP="0019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12.40-13.00</w:t>
            </w:r>
          </w:p>
        </w:tc>
        <w:tc>
          <w:tcPr>
            <w:tcW w:w="8832" w:type="dxa"/>
          </w:tcPr>
          <w:p w:rsidR="003B6AA1" w:rsidRPr="00194E39" w:rsidRDefault="003B6AA1" w:rsidP="00194E39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Сандуляк</w:t>
            </w:r>
            <w:proofErr w:type="spellEnd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Тодор Васильович – </w:t>
            </w:r>
            <w:proofErr w:type="spellStart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к.мед</w:t>
            </w:r>
            <w:proofErr w:type="spellEnd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н., доцент кафедри </w:t>
            </w:r>
            <w:proofErr w:type="spellStart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неонатології</w:t>
            </w:r>
            <w:proofErr w:type="spellEnd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PersonName">
              <w:r w:rsidRPr="00194E39">
                <w:rPr>
                  <w:rFonts w:ascii="Times New Roman" w:hAnsi="Times New Roman"/>
                  <w:sz w:val="28"/>
                  <w:szCs w:val="28"/>
                  <w:lang w:val="uk-UA" w:eastAsia="ru-RU"/>
                </w:rPr>
                <w:t>ХМАПО</w:t>
              </w:r>
            </w:smartTag>
          </w:p>
          <w:p w:rsidR="003B6AA1" w:rsidRPr="00194E39" w:rsidRDefault="003B6AA1" w:rsidP="00194E39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Доповідь:</w:t>
            </w:r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«Експертна оцінка якості медичної допомоги новонародженим з </w:t>
            </w:r>
            <w:proofErr w:type="spellStart"/>
            <w:r w:rsidR="006F3B3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ізоімунною</w:t>
            </w:r>
            <w:proofErr w:type="spellEnd"/>
            <w:r w:rsidR="006F3B3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гемолітичною</w:t>
            </w:r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хворобою в світ</w:t>
            </w:r>
            <w:r w:rsidR="006F3B3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л</w:t>
            </w:r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 можливо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стей персоналізованої медицини»</w:t>
            </w:r>
          </w:p>
        </w:tc>
      </w:tr>
      <w:tr w:rsidR="003B6AA1" w:rsidRPr="00482998" w:rsidTr="00194E39">
        <w:trPr>
          <w:trHeight w:val="1410"/>
        </w:trPr>
        <w:tc>
          <w:tcPr>
            <w:tcW w:w="1908" w:type="dxa"/>
            <w:gridSpan w:val="2"/>
            <w:vAlign w:val="center"/>
          </w:tcPr>
          <w:p w:rsidR="003B6AA1" w:rsidRPr="00194E39" w:rsidRDefault="003B6AA1" w:rsidP="0019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13.00-13.20</w:t>
            </w:r>
          </w:p>
        </w:tc>
        <w:tc>
          <w:tcPr>
            <w:tcW w:w="8832" w:type="dxa"/>
          </w:tcPr>
          <w:p w:rsidR="003B6AA1" w:rsidRPr="00194E39" w:rsidRDefault="003B6AA1" w:rsidP="00194E39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Скирда</w:t>
            </w:r>
            <w:proofErr w:type="spellEnd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Ігор Іванович</w:t>
            </w: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к.мед.н</w:t>
            </w:r>
            <w:proofErr w:type="spellEnd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лікар-анестезіолог, завідувач відділення </w:t>
            </w:r>
            <w:proofErr w:type="spellStart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імуногематології</w:t>
            </w:r>
            <w:proofErr w:type="spellEnd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еферентної терапії та трансфузіології Київського міського пологового будинку № 5.</w:t>
            </w:r>
          </w:p>
          <w:p w:rsidR="003B6AA1" w:rsidRPr="00194E39" w:rsidRDefault="003B6AA1" w:rsidP="00194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Доповідь: </w:t>
            </w:r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«Раціональна діагностика та сучасні підходи до лікуван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ня вагітних з резус-конфліктом»</w:t>
            </w:r>
          </w:p>
        </w:tc>
      </w:tr>
      <w:tr w:rsidR="003B6AA1" w:rsidRPr="00482998" w:rsidTr="00194E39">
        <w:trPr>
          <w:trHeight w:val="1118"/>
        </w:trPr>
        <w:tc>
          <w:tcPr>
            <w:tcW w:w="1908" w:type="dxa"/>
            <w:gridSpan w:val="2"/>
            <w:vAlign w:val="center"/>
          </w:tcPr>
          <w:p w:rsidR="003B6AA1" w:rsidRPr="00194E39" w:rsidRDefault="003B6AA1" w:rsidP="0019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13.20-13.40</w:t>
            </w:r>
          </w:p>
        </w:tc>
        <w:tc>
          <w:tcPr>
            <w:tcW w:w="8832" w:type="dxa"/>
          </w:tcPr>
          <w:p w:rsidR="003B6AA1" w:rsidRPr="00194E39" w:rsidRDefault="003B6AA1" w:rsidP="00194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Скирда</w:t>
            </w:r>
            <w:proofErr w:type="spellEnd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Ігор Іванович – </w:t>
            </w:r>
            <w:proofErr w:type="spellStart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к.мед.н</w:t>
            </w:r>
            <w:proofErr w:type="spellEnd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лікар-анестезіолог, завідувач відділення </w:t>
            </w:r>
            <w:proofErr w:type="spellStart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імуногематології</w:t>
            </w:r>
            <w:proofErr w:type="spellEnd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еферентної терапії та трансфузіології Київського міського пологового будинку № 5.</w:t>
            </w:r>
          </w:p>
          <w:p w:rsidR="003B6AA1" w:rsidRPr="00194E39" w:rsidRDefault="003B6AA1" w:rsidP="00194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Доповідь: «Викори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стання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Ig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в клінічній практиці»</w:t>
            </w:r>
          </w:p>
        </w:tc>
      </w:tr>
      <w:tr w:rsidR="003B6AA1" w:rsidRPr="00482998" w:rsidTr="00194E39">
        <w:trPr>
          <w:trHeight w:val="1080"/>
        </w:trPr>
        <w:tc>
          <w:tcPr>
            <w:tcW w:w="1908" w:type="dxa"/>
            <w:gridSpan w:val="2"/>
            <w:vAlign w:val="center"/>
          </w:tcPr>
          <w:p w:rsidR="003B6AA1" w:rsidRPr="00194E39" w:rsidRDefault="003B6AA1" w:rsidP="0019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13.40-14.00</w:t>
            </w:r>
          </w:p>
        </w:tc>
        <w:tc>
          <w:tcPr>
            <w:tcW w:w="8832" w:type="dxa"/>
          </w:tcPr>
          <w:p w:rsidR="003B6AA1" w:rsidRPr="00194E39" w:rsidRDefault="003B6AA1" w:rsidP="00194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Зауральский</w:t>
            </w:r>
            <w:proofErr w:type="spellEnd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Ростислав Валентинович – </w:t>
            </w:r>
            <w:proofErr w:type="spellStart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к.мед.н</w:t>
            </w:r>
            <w:proofErr w:type="spellEnd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., завідуючий відділенням трансфузіології та еферентної медицини Кременчуцького </w:t>
            </w:r>
            <w:proofErr w:type="spellStart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перинатального</w:t>
            </w:r>
            <w:proofErr w:type="spellEnd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центру.</w:t>
            </w:r>
          </w:p>
          <w:p w:rsidR="003B6AA1" w:rsidRPr="00194E39" w:rsidRDefault="003B6AA1" w:rsidP="00194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Доповідь:</w:t>
            </w:r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«Діагностика резус-конфлікту та гемолітична хвороба новонародженого»</w:t>
            </w:r>
          </w:p>
        </w:tc>
      </w:tr>
      <w:tr w:rsidR="003B6AA1" w:rsidRPr="00482998" w:rsidTr="006F3B35">
        <w:trPr>
          <w:trHeight w:val="558"/>
        </w:trPr>
        <w:tc>
          <w:tcPr>
            <w:tcW w:w="1908" w:type="dxa"/>
            <w:gridSpan w:val="2"/>
            <w:vAlign w:val="center"/>
          </w:tcPr>
          <w:p w:rsidR="003B6AA1" w:rsidRPr="00194E39" w:rsidRDefault="003B6AA1" w:rsidP="0019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14.00-14.20</w:t>
            </w:r>
          </w:p>
        </w:tc>
        <w:tc>
          <w:tcPr>
            <w:tcW w:w="8832" w:type="dxa"/>
          </w:tcPr>
          <w:p w:rsidR="003B6AA1" w:rsidRPr="00194E39" w:rsidRDefault="003B6AA1" w:rsidP="00194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Любчак</w:t>
            </w:r>
            <w:proofErr w:type="spellEnd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Владислав Вікторович – </w:t>
            </w: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 мед. н., асистент кафедри громадського здоров</w:t>
            </w:r>
            <w:r w:rsidRPr="00194E39">
              <w:rPr>
                <w:rFonts w:ascii="Times New Roman" w:hAnsi="Times New Roman"/>
                <w:sz w:val="28"/>
                <w:szCs w:val="28"/>
                <w:lang w:eastAsia="ru-RU"/>
              </w:rPr>
              <w:t>’</w:t>
            </w: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 Сумського державного університету</w:t>
            </w:r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.</w:t>
            </w:r>
          </w:p>
          <w:p w:rsidR="003B6AA1" w:rsidRPr="00194E39" w:rsidRDefault="003B6AA1" w:rsidP="00194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Доповідь:</w:t>
            </w:r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«Сучасний підхід щодо проведення терапевтичног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аферезу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в клінічній практиці»</w:t>
            </w:r>
          </w:p>
        </w:tc>
      </w:tr>
      <w:tr w:rsidR="003B6AA1" w:rsidRPr="00482998" w:rsidTr="00194E39">
        <w:trPr>
          <w:trHeight w:val="557"/>
        </w:trPr>
        <w:tc>
          <w:tcPr>
            <w:tcW w:w="1908" w:type="dxa"/>
            <w:gridSpan w:val="2"/>
            <w:vAlign w:val="center"/>
          </w:tcPr>
          <w:p w:rsidR="003B6AA1" w:rsidRPr="00194E39" w:rsidRDefault="003B6AA1" w:rsidP="0019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14.20-15.00</w:t>
            </w:r>
          </w:p>
        </w:tc>
        <w:tc>
          <w:tcPr>
            <w:tcW w:w="8832" w:type="dxa"/>
          </w:tcPr>
          <w:p w:rsidR="003B6AA1" w:rsidRPr="00194E39" w:rsidRDefault="003B6AA1" w:rsidP="00194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Кава-брейк</w:t>
            </w:r>
            <w:proofErr w:type="spellEnd"/>
          </w:p>
        </w:tc>
      </w:tr>
      <w:tr w:rsidR="003B6AA1" w:rsidRPr="006F3B35" w:rsidTr="00194E39">
        <w:trPr>
          <w:trHeight w:val="699"/>
        </w:trPr>
        <w:tc>
          <w:tcPr>
            <w:tcW w:w="1908" w:type="dxa"/>
            <w:gridSpan w:val="2"/>
            <w:vAlign w:val="center"/>
          </w:tcPr>
          <w:p w:rsidR="003B6AA1" w:rsidRPr="00194E39" w:rsidRDefault="003B6AA1" w:rsidP="0019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15.00-15.3</w:t>
            </w: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832" w:type="dxa"/>
          </w:tcPr>
          <w:p w:rsidR="003B6AA1" w:rsidRPr="00194E39" w:rsidRDefault="003B6AA1" w:rsidP="00194E39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Журіхіна</w:t>
            </w:r>
            <w:proofErr w:type="spellEnd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Лариса Федорівна – </w:t>
            </w: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лікар-лаборант групи </w:t>
            </w:r>
            <w:proofErr w:type="spellStart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типування</w:t>
            </w:r>
            <w:proofErr w:type="spellEnd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підбору сумісної крові та консультацій лабораторного комплексу з імунологічним відділенням КЗОЗ ХОЦСК.</w:t>
            </w:r>
          </w:p>
          <w:p w:rsidR="003B6AA1" w:rsidRPr="00194E39" w:rsidRDefault="003B6AA1" w:rsidP="00194E39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Доповідь:</w:t>
            </w:r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Імуногематологічні</w:t>
            </w:r>
            <w:proofErr w:type="spellEnd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дослідження в комплексній діагностиці та лікуванні гемолітичної хв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ороби плода та новонародженого»</w:t>
            </w:r>
          </w:p>
        </w:tc>
      </w:tr>
      <w:tr w:rsidR="003B6AA1" w:rsidRPr="00482998" w:rsidTr="00194E39">
        <w:trPr>
          <w:trHeight w:val="699"/>
        </w:trPr>
        <w:tc>
          <w:tcPr>
            <w:tcW w:w="1908" w:type="dxa"/>
            <w:gridSpan w:val="2"/>
            <w:vAlign w:val="center"/>
          </w:tcPr>
          <w:p w:rsidR="003B6AA1" w:rsidRPr="00194E39" w:rsidRDefault="003B6AA1" w:rsidP="0019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15.30-15.5</w:t>
            </w: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832" w:type="dxa"/>
          </w:tcPr>
          <w:p w:rsidR="003B6AA1" w:rsidRPr="00194E39" w:rsidRDefault="003B6AA1" w:rsidP="00194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Білогуров</w:t>
            </w:r>
            <w:proofErr w:type="spellEnd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Сергій Миколайович – </w:t>
            </w: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лікар анестезіолог-дитячий, Харківської обласної клінічної лікарні № 1</w:t>
            </w:r>
          </w:p>
          <w:p w:rsidR="003B6AA1" w:rsidRPr="00194E39" w:rsidRDefault="003B6AA1" w:rsidP="00194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Доповідь:</w:t>
            </w:r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«Операція замінного переливання крові у новонароджених при гемолітичній хворобі новонароджених»</w:t>
            </w:r>
          </w:p>
        </w:tc>
      </w:tr>
      <w:tr w:rsidR="003B6AA1" w:rsidRPr="00482998" w:rsidTr="00194E39">
        <w:trPr>
          <w:trHeight w:val="552"/>
        </w:trPr>
        <w:tc>
          <w:tcPr>
            <w:tcW w:w="1908" w:type="dxa"/>
            <w:gridSpan w:val="2"/>
            <w:vAlign w:val="center"/>
          </w:tcPr>
          <w:p w:rsidR="003B6AA1" w:rsidRPr="00194E39" w:rsidRDefault="003B6AA1" w:rsidP="0019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15.50-16.1</w:t>
            </w: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832" w:type="dxa"/>
          </w:tcPr>
          <w:p w:rsidR="003B6AA1" w:rsidRPr="00194E39" w:rsidRDefault="003B6AA1" w:rsidP="00194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Білоусов Андрій Миколайович – </w:t>
            </w:r>
            <w:proofErr w:type="spellStart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д.мед.н</w:t>
            </w:r>
            <w:proofErr w:type="spellEnd"/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., професор кафедри анестезіології, інтенсивної терапії, трансфузіології та гематології </w:t>
            </w:r>
            <w:smartTag w:uri="urn:schemas-microsoft-com:office:smarttags" w:element="PersonName">
              <w:smartTagPr>
                <w:attr w:name="ProductID" w:val="ХМАПО МОЗ України."/>
              </w:smartTagPr>
              <w:smartTag w:uri="urn:schemas-microsoft-com:office:smarttags" w:element="PersonName">
                <w:r w:rsidRPr="00194E39">
                  <w:rPr>
                    <w:rFonts w:ascii="Times New Roman" w:hAnsi="Times New Roman"/>
                    <w:sz w:val="28"/>
                    <w:szCs w:val="28"/>
                    <w:lang w:val="uk-UA" w:eastAsia="ru-RU"/>
                  </w:rPr>
                  <w:t>ХМАПО</w:t>
                </w:r>
              </w:smartTag>
              <w:r w:rsidRPr="00194E39">
                <w:rPr>
                  <w:rFonts w:ascii="Times New Roman" w:hAnsi="Times New Roman"/>
                  <w:sz w:val="28"/>
                  <w:szCs w:val="28"/>
                  <w:lang w:val="uk-UA" w:eastAsia="ru-RU"/>
                </w:rPr>
                <w:t xml:space="preserve"> МОЗ України.</w:t>
              </w:r>
            </w:smartTag>
          </w:p>
          <w:p w:rsidR="003B6AA1" w:rsidRPr="00194E39" w:rsidRDefault="003B6AA1" w:rsidP="00194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Доповідь:</w:t>
            </w:r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Тромбоеластографія</w:t>
            </w:r>
            <w:proofErr w:type="spellEnd"/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, як елемент комплексної оцінки об’єктивного стану пацієнта в аналітичній системі ФУАС»</w:t>
            </w:r>
          </w:p>
        </w:tc>
      </w:tr>
      <w:tr w:rsidR="003B6AA1" w:rsidRPr="00482998" w:rsidTr="00194E39">
        <w:trPr>
          <w:trHeight w:val="699"/>
        </w:trPr>
        <w:tc>
          <w:tcPr>
            <w:tcW w:w="1908" w:type="dxa"/>
            <w:gridSpan w:val="2"/>
            <w:vAlign w:val="center"/>
          </w:tcPr>
          <w:p w:rsidR="003B6AA1" w:rsidRPr="00194E39" w:rsidRDefault="003B6AA1" w:rsidP="0019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16.10-16.3</w:t>
            </w: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832" w:type="dxa"/>
          </w:tcPr>
          <w:p w:rsidR="003B6AA1" w:rsidRPr="00194E39" w:rsidRDefault="003B6AA1" w:rsidP="00194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Білоусова Катерина Юріївна – </w:t>
            </w: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лікар клінічний імунолог, КЗОЗ ХОЦСК.</w:t>
            </w:r>
          </w:p>
          <w:p w:rsidR="003B6AA1" w:rsidRPr="00194E39" w:rsidRDefault="003B6AA1" w:rsidP="00194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Доповідь:</w:t>
            </w:r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«Клінічна імунологія в практичній медицині»</w:t>
            </w:r>
          </w:p>
        </w:tc>
      </w:tr>
      <w:tr w:rsidR="003B6AA1" w:rsidRPr="00482998" w:rsidTr="00194E39">
        <w:trPr>
          <w:trHeight w:val="699"/>
        </w:trPr>
        <w:tc>
          <w:tcPr>
            <w:tcW w:w="1908" w:type="dxa"/>
            <w:gridSpan w:val="2"/>
            <w:vAlign w:val="center"/>
          </w:tcPr>
          <w:p w:rsidR="003B6AA1" w:rsidRPr="00194E39" w:rsidRDefault="003B6AA1" w:rsidP="0019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16.30-16.5</w:t>
            </w: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832" w:type="dxa"/>
          </w:tcPr>
          <w:p w:rsidR="003B6AA1" w:rsidRPr="00194E39" w:rsidRDefault="003B6AA1" w:rsidP="00194E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smartTag w:uri="urn:schemas-microsoft-com:office:smarttags" w:element="PersonName">
              <w:smartTagPr>
                <w:attr w:name="ProductID" w:val="Малигон Олена Іванівна"/>
              </w:smartTagPr>
              <w:r w:rsidRPr="00194E39">
                <w:rPr>
                  <w:rFonts w:ascii="Times New Roman" w:hAnsi="Times New Roman"/>
                  <w:b/>
                  <w:sz w:val="28"/>
                  <w:szCs w:val="28"/>
                  <w:lang w:val="uk-UA" w:eastAsia="ru-RU"/>
                </w:rPr>
                <w:t>Малигон</w:t>
              </w:r>
              <w:proofErr w:type="spellEnd"/>
              <w:r w:rsidRPr="00194E39">
                <w:rPr>
                  <w:rFonts w:ascii="Times New Roman" w:hAnsi="Times New Roman"/>
                  <w:b/>
                  <w:sz w:val="28"/>
                  <w:szCs w:val="28"/>
                  <w:lang w:val="uk-UA" w:eastAsia="ru-RU"/>
                </w:rPr>
                <w:t xml:space="preserve"> </w:t>
              </w:r>
              <w:smartTag w:uri="urn:schemas-microsoft-com:office:smarttags" w:element="PersonName">
                <w:r w:rsidRPr="00194E39">
                  <w:rPr>
                    <w:rFonts w:ascii="Times New Roman" w:hAnsi="Times New Roman"/>
                    <w:b/>
                    <w:sz w:val="28"/>
                    <w:szCs w:val="28"/>
                    <w:lang w:val="uk-UA" w:eastAsia="ru-RU"/>
                  </w:rPr>
                  <w:t>Олена</w:t>
                </w:r>
              </w:smartTag>
              <w:r w:rsidRPr="00194E39">
                <w:rPr>
                  <w:rFonts w:ascii="Times New Roman" w:hAnsi="Times New Roman"/>
                  <w:b/>
                  <w:sz w:val="28"/>
                  <w:szCs w:val="28"/>
                  <w:lang w:val="uk-UA" w:eastAsia="ru-RU"/>
                </w:rPr>
                <w:t xml:space="preserve"> Іванівна</w:t>
              </w:r>
            </w:smartTag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– </w:t>
            </w: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к. мед. н., </w:t>
            </w:r>
            <w:r w:rsidRPr="00194E39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Президент ГО «Всеукраїнська асоціація донорства крові та </w:t>
            </w:r>
            <w:proofErr w:type="spellStart"/>
            <w:r w:rsidRPr="00194E39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трансфузійної</w:t>
            </w:r>
            <w:proofErr w:type="spellEnd"/>
            <w:r w:rsidRPr="00194E39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допомоги</w:t>
            </w:r>
            <w:r w:rsidRPr="00194E39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»</w:t>
            </w:r>
          </w:p>
          <w:p w:rsidR="003B6AA1" w:rsidRPr="00194E39" w:rsidRDefault="003B6AA1" w:rsidP="00194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Доповідь:</w:t>
            </w:r>
            <w:r w:rsidRPr="00194E39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«Організація роботи лікарняних банків крові в закладах охорони здоров</w:t>
            </w:r>
            <w:r w:rsidRPr="00194E3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’</w:t>
            </w:r>
            <w:r w:rsidRPr="00194E39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я»</w:t>
            </w:r>
          </w:p>
        </w:tc>
      </w:tr>
      <w:tr w:rsidR="003B6AA1" w:rsidRPr="00482998" w:rsidTr="00194E39">
        <w:trPr>
          <w:trHeight w:val="630"/>
        </w:trPr>
        <w:tc>
          <w:tcPr>
            <w:tcW w:w="1908" w:type="dxa"/>
            <w:gridSpan w:val="2"/>
            <w:vAlign w:val="center"/>
          </w:tcPr>
          <w:p w:rsidR="003B6AA1" w:rsidRPr="00194E39" w:rsidRDefault="003B6AA1" w:rsidP="0019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16.50-17.2</w:t>
            </w: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832" w:type="dxa"/>
          </w:tcPr>
          <w:p w:rsidR="003B6AA1" w:rsidRPr="00194E39" w:rsidRDefault="003B6AA1" w:rsidP="00194E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Відповіді на запитання та обговорення</w:t>
            </w:r>
          </w:p>
        </w:tc>
      </w:tr>
      <w:tr w:rsidR="003B6AA1" w:rsidRPr="00482998" w:rsidTr="00C63EA9">
        <w:trPr>
          <w:trHeight w:val="716"/>
        </w:trPr>
        <w:tc>
          <w:tcPr>
            <w:tcW w:w="10740" w:type="dxa"/>
            <w:gridSpan w:val="3"/>
            <w:vAlign w:val="center"/>
          </w:tcPr>
          <w:p w:rsidR="003B6AA1" w:rsidRPr="00194E39" w:rsidRDefault="003B6AA1" w:rsidP="00194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12 жовтня 2018 року</w:t>
            </w:r>
          </w:p>
          <w:p w:rsidR="003B6AA1" w:rsidRPr="00194E39" w:rsidRDefault="003B6AA1" w:rsidP="00194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Практичний курс</w:t>
            </w:r>
          </w:p>
        </w:tc>
      </w:tr>
      <w:tr w:rsidR="003B6AA1" w:rsidRPr="00482998" w:rsidTr="00C63EA9">
        <w:trPr>
          <w:trHeight w:val="690"/>
        </w:trPr>
        <w:tc>
          <w:tcPr>
            <w:tcW w:w="1830" w:type="dxa"/>
            <w:vMerge w:val="restart"/>
            <w:vAlign w:val="center"/>
          </w:tcPr>
          <w:p w:rsidR="003B6AA1" w:rsidRPr="00C63EA9" w:rsidRDefault="003B6AA1" w:rsidP="00194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63EA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10.00-13.00</w:t>
            </w:r>
          </w:p>
        </w:tc>
        <w:tc>
          <w:tcPr>
            <w:tcW w:w="8910" w:type="dxa"/>
            <w:gridSpan w:val="2"/>
            <w:vAlign w:val="center"/>
          </w:tcPr>
          <w:p w:rsidR="003B6AA1" w:rsidRPr="00194E39" w:rsidRDefault="003B6AA1" w:rsidP="00C63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94E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Практичне заняття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щодо проведення методики прямого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антиглобулінового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тесту (ПАГБ)</w:t>
            </w:r>
          </w:p>
        </w:tc>
      </w:tr>
      <w:tr w:rsidR="003B6AA1" w:rsidRPr="00482998" w:rsidTr="00194E39">
        <w:trPr>
          <w:trHeight w:val="439"/>
        </w:trPr>
        <w:tc>
          <w:tcPr>
            <w:tcW w:w="1830" w:type="dxa"/>
            <w:vMerge/>
            <w:vAlign w:val="center"/>
          </w:tcPr>
          <w:p w:rsidR="003B6AA1" w:rsidRPr="00F62055" w:rsidRDefault="003B6AA1" w:rsidP="00194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910" w:type="dxa"/>
            <w:gridSpan w:val="2"/>
            <w:vAlign w:val="center"/>
          </w:tcPr>
          <w:p w:rsidR="003B6AA1" w:rsidRPr="00F62055" w:rsidRDefault="003B6AA1" w:rsidP="0019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Практичне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заняття щодо проведення методики</w:t>
            </w:r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антиглобулінового</w:t>
            </w:r>
            <w:proofErr w:type="spellEnd"/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тесту (НАГТ)</w:t>
            </w:r>
          </w:p>
        </w:tc>
      </w:tr>
      <w:tr w:rsidR="003B6AA1" w:rsidRPr="00482998" w:rsidTr="00194E39">
        <w:trPr>
          <w:trHeight w:val="420"/>
        </w:trPr>
        <w:tc>
          <w:tcPr>
            <w:tcW w:w="1830" w:type="dxa"/>
            <w:vMerge/>
            <w:vAlign w:val="center"/>
          </w:tcPr>
          <w:p w:rsidR="003B6AA1" w:rsidRPr="00F62055" w:rsidRDefault="003B6AA1" w:rsidP="00194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910" w:type="dxa"/>
            <w:gridSpan w:val="2"/>
            <w:vAlign w:val="center"/>
          </w:tcPr>
          <w:p w:rsidR="003B6AA1" w:rsidRPr="00F62055" w:rsidRDefault="003B6AA1" w:rsidP="0019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Обстеження на наявність </w:t>
            </w:r>
            <w:proofErr w:type="spellStart"/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антиеритроцитарних</w:t>
            </w:r>
            <w:proofErr w:type="spellEnd"/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антитіл методом </w:t>
            </w:r>
            <w:proofErr w:type="spellStart"/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конглютинації</w:t>
            </w:r>
            <w:proofErr w:type="spellEnd"/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 використанням 10% желатину</w:t>
            </w:r>
          </w:p>
        </w:tc>
      </w:tr>
      <w:tr w:rsidR="003B6AA1" w:rsidRPr="00482998" w:rsidTr="00194E39">
        <w:trPr>
          <w:trHeight w:val="398"/>
        </w:trPr>
        <w:tc>
          <w:tcPr>
            <w:tcW w:w="1830" w:type="dxa"/>
            <w:vMerge/>
            <w:vAlign w:val="center"/>
          </w:tcPr>
          <w:p w:rsidR="003B6AA1" w:rsidRPr="00F62055" w:rsidRDefault="003B6AA1" w:rsidP="00194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910" w:type="dxa"/>
            <w:gridSpan w:val="2"/>
            <w:vAlign w:val="center"/>
          </w:tcPr>
          <w:p w:rsidR="003B6AA1" w:rsidRPr="00F62055" w:rsidRDefault="003B6AA1" w:rsidP="0019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Визначення імунних антитіл системами АВО:</w:t>
            </w:r>
          </w:p>
          <w:p w:rsidR="003B6AA1" w:rsidRPr="00F62055" w:rsidRDefault="003B6AA1" w:rsidP="00F620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допомогою реакції сольової аглютинації;</w:t>
            </w:r>
          </w:p>
          <w:p w:rsidR="003B6AA1" w:rsidRPr="00F62055" w:rsidRDefault="003B6AA1" w:rsidP="00F620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Визначення неповних імунних антитіл системи АВО непрямим </w:t>
            </w:r>
            <w:proofErr w:type="spellStart"/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антиглобуліновим</w:t>
            </w:r>
            <w:proofErr w:type="spellEnd"/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тестом (</w:t>
            </w:r>
            <w:proofErr w:type="spellStart"/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тестом</w:t>
            </w:r>
            <w:proofErr w:type="spellEnd"/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Кумбса</w:t>
            </w:r>
            <w:proofErr w:type="spellEnd"/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3B6AA1" w:rsidRPr="006F3B35" w:rsidTr="00194E39">
        <w:trPr>
          <w:trHeight w:val="570"/>
        </w:trPr>
        <w:tc>
          <w:tcPr>
            <w:tcW w:w="1830" w:type="dxa"/>
            <w:vMerge/>
            <w:vAlign w:val="center"/>
          </w:tcPr>
          <w:p w:rsidR="003B6AA1" w:rsidRPr="00F62055" w:rsidRDefault="003B6AA1" w:rsidP="00194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910" w:type="dxa"/>
            <w:gridSpan w:val="2"/>
            <w:vAlign w:val="center"/>
          </w:tcPr>
          <w:p w:rsidR="003B6AA1" w:rsidRPr="00F62055" w:rsidRDefault="003B6AA1" w:rsidP="00194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Діагностика гемолітичної хвороби плода та новонародженого (ГХП та Н) за допомогою </w:t>
            </w:r>
            <w:proofErr w:type="spellStart"/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гельової</w:t>
            </w:r>
            <w:proofErr w:type="spellEnd"/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технології </w:t>
            </w:r>
            <w:proofErr w:type="spellStart"/>
            <w:r w:rsidRPr="00F62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Dia</w:t>
            </w:r>
            <w:proofErr w:type="spellEnd"/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62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Med</w:t>
            </w:r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r w:rsidRPr="00F62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Bio</w:t>
            </w:r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62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Rad</w:t>
            </w:r>
            <w:r w:rsidRPr="00F62055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</w:tbl>
    <w:p w:rsidR="003B6AA1" w:rsidRPr="00C63EA9" w:rsidRDefault="003B6AA1" w:rsidP="00194E3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B6AA1" w:rsidRPr="00C63EA9" w:rsidSect="007D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40306"/>
    <w:multiLevelType w:val="hybridMultilevel"/>
    <w:tmpl w:val="A3E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CAF"/>
    <w:rsid w:val="00194E39"/>
    <w:rsid w:val="003B6AA1"/>
    <w:rsid w:val="00482998"/>
    <w:rsid w:val="006F3B35"/>
    <w:rsid w:val="007D5207"/>
    <w:rsid w:val="00856110"/>
    <w:rsid w:val="00905AF4"/>
    <w:rsid w:val="00951941"/>
    <w:rsid w:val="009E4664"/>
    <w:rsid w:val="00A41615"/>
    <w:rsid w:val="00BE7CAF"/>
    <w:rsid w:val="00BF346D"/>
    <w:rsid w:val="00C63EA9"/>
    <w:rsid w:val="00F6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62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546</Words>
  <Characters>3113</Characters>
  <Application>Microsoft Office Word</Application>
  <DocSecurity>0</DocSecurity>
  <Lines>25</Lines>
  <Paragraphs>7</Paragraphs>
  <ScaleCrop>false</ScaleCrop>
  <Company>diakov.net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Моргай Лида</dc:creator>
  <cp:keywords/>
  <dc:description/>
  <cp:lastModifiedBy>Моргай Лида</cp:lastModifiedBy>
  <cp:revision>8</cp:revision>
  <dcterms:created xsi:type="dcterms:W3CDTF">2018-10-09T08:45:00Z</dcterms:created>
  <dcterms:modified xsi:type="dcterms:W3CDTF">2018-10-10T08:31:00Z</dcterms:modified>
</cp:coreProperties>
</file>